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ED9D0" w14:textId="39B0B880" w:rsidR="00097CC2" w:rsidRDefault="00097CC2" w:rsidP="009921B0">
      <w:pPr>
        <w:rPr>
          <w:rFonts w:ascii="Verdana" w:eastAsia="Times New Roman" w:hAnsi="Verdana" w:cs="Tahoma"/>
          <w:b/>
          <w:bCs/>
          <w:color w:val="000000"/>
          <w:sz w:val="20"/>
          <w:szCs w:val="20"/>
          <w:lang w:eastAsia="tr-TR"/>
        </w:rPr>
      </w:pPr>
    </w:p>
    <w:p w14:paraId="3E846EF3" w14:textId="77777777" w:rsidR="005D0143" w:rsidRDefault="005D0143" w:rsidP="005D0143">
      <w:pPr>
        <w:pStyle w:val="mbaslikorta"/>
        <w:shd w:val="clear" w:color="auto" w:fill="FFFFFF"/>
        <w:spacing w:before="0" w:beforeAutospacing="0" w:after="150" w:afterAutospacing="0"/>
        <w:jc w:val="center"/>
        <w:rPr>
          <w:rFonts w:ascii="Tahoma" w:hAnsi="Tahoma" w:cs="Tahoma"/>
          <w:color w:val="000000"/>
          <w:sz w:val="18"/>
          <w:szCs w:val="18"/>
        </w:rPr>
      </w:pPr>
      <w:r>
        <w:rPr>
          <w:rFonts w:ascii="Verdana" w:hAnsi="Verdana" w:cs="Tahoma"/>
          <w:b/>
          <w:bCs/>
          <w:color w:val="000000"/>
          <w:sz w:val="20"/>
          <w:szCs w:val="20"/>
        </w:rPr>
        <w:t>HİZMETE ÖZEL</w:t>
      </w:r>
    </w:p>
    <w:p w14:paraId="79A12788" w14:textId="77777777" w:rsidR="005D0143" w:rsidRDefault="005D0143" w:rsidP="005D0143">
      <w:pPr>
        <w:pStyle w:val="mbaslikorta"/>
        <w:shd w:val="clear" w:color="auto" w:fill="FFFFFF"/>
        <w:spacing w:before="0" w:beforeAutospacing="0" w:after="150" w:afterAutospacing="0"/>
        <w:jc w:val="center"/>
        <w:rPr>
          <w:rFonts w:ascii="Tahoma" w:hAnsi="Tahoma" w:cs="Tahoma"/>
          <w:color w:val="000000"/>
          <w:sz w:val="18"/>
          <w:szCs w:val="18"/>
        </w:rPr>
      </w:pPr>
      <w:r>
        <w:rPr>
          <w:rFonts w:ascii="Verdana" w:hAnsi="Verdana" w:cs="Tahoma"/>
          <w:b/>
          <w:bCs/>
          <w:color w:val="000000"/>
          <w:sz w:val="20"/>
          <w:szCs w:val="20"/>
        </w:rPr>
        <w:t>T.C.</w:t>
      </w:r>
      <w:r>
        <w:rPr>
          <w:rFonts w:ascii="Verdana" w:hAnsi="Verdana" w:cs="Tahoma"/>
          <w:b/>
          <w:bCs/>
          <w:color w:val="000000"/>
          <w:sz w:val="20"/>
          <w:szCs w:val="20"/>
        </w:rPr>
        <w:br/>
        <w:t>TİCARET BAKANLIĞI</w:t>
      </w:r>
      <w:r>
        <w:rPr>
          <w:rFonts w:ascii="Verdana" w:hAnsi="Verdana" w:cs="Tahoma"/>
          <w:b/>
          <w:bCs/>
          <w:color w:val="000000"/>
          <w:sz w:val="20"/>
          <w:szCs w:val="20"/>
        </w:rPr>
        <w:br/>
        <w:t>Gümrükler Genel Müdürlüğü</w:t>
      </w:r>
    </w:p>
    <w:p w14:paraId="367682A5" w14:textId="77777777" w:rsidR="005D0143" w:rsidRDefault="005D0143" w:rsidP="005D0143">
      <w:pPr>
        <w:pStyle w:val="NormalWeb"/>
        <w:shd w:val="clear" w:color="auto" w:fill="FFFFFF"/>
        <w:spacing w:before="0" w:beforeAutospacing="0" w:after="150" w:afterAutospacing="0"/>
        <w:rPr>
          <w:rFonts w:ascii="Tahoma" w:hAnsi="Tahoma" w:cs="Tahoma"/>
          <w:color w:val="000000"/>
          <w:sz w:val="18"/>
          <w:szCs w:val="18"/>
        </w:rPr>
      </w:pPr>
      <w:r>
        <w:rPr>
          <w:rFonts w:ascii="Verdana" w:hAnsi="Verdana" w:cs="Tahoma"/>
          <w:b/>
          <w:bCs/>
          <w:color w:val="000000"/>
          <w:sz w:val="20"/>
          <w:szCs w:val="20"/>
        </w:rPr>
        <w:t>Sayı : </w:t>
      </w:r>
      <w:r>
        <w:rPr>
          <w:rFonts w:ascii="Verdana" w:hAnsi="Verdana" w:cs="Tahoma"/>
          <w:color w:val="000000"/>
          <w:sz w:val="20"/>
          <w:szCs w:val="20"/>
        </w:rPr>
        <w:t>72093537-134.02</w:t>
      </w:r>
      <w:r>
        <w:rPr>
          <w:rFonts w:ascii="Verdana" w:hAnsi="Verdana" w:cs="Tahoma"/>
          <w:color w:val="000000"/>
          <w:sz w:val="20"/>
          <w:szCs w:val="20"/>
        </w:rPr>
        <w:br/>
      </w:r>
      <w:r>
        <w:rPr>
          <w:rFonts w:ascii="Verdana" w:hAnsi="Verdana" w:cs="Tahoma"/>
          <w:b/>
          <w:bCs/>
          <w:color w:val="000000"/>
          <w:sz w:val="20"/>
          <w:szCs w:val="20"/>
        </w:rPr>
        <w:t>Konu : </w:t>
      </w:r>
      <w:r>
        <w:rPr>
          <w:rFonts w:ascii="Verdana" w:hAnsi="Verdana" w:cs="Tahoma"/>
          <w:color w:val="000000"/>
          <w:sz w:val="20"/>
          <w:szCs w:val="20"/>
        </w:rPr>
        <w:t>Geçici İthal Edilen Ambalaj</w:t>
      </w:r>
      <w:r>
        <w:rPr>
          <w:rFonts w:ascii="Verdana" w:hAnsi="Verdana" w:cs="Tahoma"/>
          <w:color w:val="000000"/>
          <w:sz w:val="20"/>
          <w:szCs w:val="20"/>
        </w:rPr>
        <w:br/>
        <w:t>           Maddelerinde Süre Uzatımı</w:t>
      </w:r>
    </w:p>
    <w:p w14:paraId="7B7EBFB1" w14:textId="77777777" w:rsidR="005D0143" w:rsidRDefault="005D0143" w:rsidP="005D0143">
      <w:pPr>
        <w:pStyle w:val="mbaslikorta"/>
        <w:shd w:val="clear" w:color="auto" w:fill="FFFFFF"/>
        <w:spacing w:before="0" w:beforeAutospacing="0" w:after="150" w:afterAutospacing="0"/>
        <w:jc w:val="center"/>
        <w:rPr>
          <w:rFonts w:ascii="Tahoma" w:hAnsi="Tahoma" w:cs="Tahoma"/>
          <w:color w:val="000000"/>
          <w:sz w:val="18"/>
          <w:szCs w:val="18"/>
        </w:rPr>
      </w:pPr>
      <w:r>
        <w:rPr>
          <w:rFonts w:ascii="Verdana" w:hAnsi="Verdana" w:cs="Tahoma"/>
          <w:b/>
          <w:bCs/>
          <w:color w:val="000000"/>
          <w:sz w:val="20"/>
          <w:szCs w:val="20"/>
        </w:rPr>
        <w:t>21.07.2020 / 56011121</w:t>
      </w:r>
      <w:r>
        <w:rPr>
          <w:rFonts w:ascii="Verdana" w:hAnsi="Verdana" w:cs="Tahoma"/>
          <w:b/>
          <w:bCs/>
          <w:color w:val="000000"/>
          <w:sz w:val="20"/>
          <w:szCs w:val="20"/>
        </w:rPr>
        <w:br/>
        <w:t>DAĞITIM YERLERİNE</w:t>
      </w:r>
    </w:p>
    <w:p w14:paraId="488CDBA4" w14:textId="77777777" w:rsidR="005D0143" w:rsidRDefault="005D0143" w:rsidP="005D0143">
      <w:pPr>
        <w:pStyle w:val="NormalWeb"/>
        <w:shd w:val="clear" w:color="auto" w:fill="FFFFFF"/>
        <w:spacing w:before="0" w:beforeAutospacing="0" w:after="150" w:afterAutospacing="0"/>
        <w:rPr>
          <w:rFonts w:ascii="Tahoma" w:hAnsi="Tahoma" w:cs="Tahoma"/>
          <w:color w:val="000000"/>
          <w:sz w:val="18"/>
          <w:szCs w:val="18"/>
        </w:rPr>
      </w:pPr>
      <w:r>
        <w:rPr>
          <w:rFonts w:ascii="Verdana" w:hAnsi="Verdana" w:cs="Tahoma"/>
          <w:color w:val="000000"/>
          <w:sz w:val="20"/>
          <w:szCs w:val="20"/>
        </w:rPr>
        <w:t>İlgi : a) 19.03.2020 tarihli ve </w:t>
      </w:r>
      <w:hyperlink r:id="rId6" w:history="1">
        <w:r>
          <w:rPr>
            <w:rStyle w:val="Kpr"/>
            <w:rFonts w:ascii="Tahoma" w:hAnsi="Tahoma" w:cs="Tahoma"/>
            <w:b/>
            <w:bCs/>
            <w:color w:val="104E83"/>
            <w:sz w:val="17"/>
            <w:szCs w:val="17"/>
          </w:rPr>
          <w:t>53372219</w:t>
        </w:r>
      </w:hyperlink>
      <w:r>
        <w:rPr>
          <w:rFonts w:ascii="Verdana" w:hAnsi="Verdana" w:cs="Tahoma"/>
          <w:color w:val="000000"/>
          <w:sz w:val="20"/>
          <w:szCs w:val="20"/>
        </w:rPr>
        <w:t> sayılı yazımız.</w:t>
      </w:r>
      <w:r>
        <w:rPr>
          <w:rFonts w:ascii="Verdana" w:hAnsi="Verdana" w:cs="Tahoma"/>
          <w:color w:val="000000"/>
          <w:sz w:val="20"/>
          <w:szCs w:val="20"/>
        </w:rPr>
        <w:br/>
        <w:t>       b) 23.03.2020 tarihli ve </w:t>
      </w:r>
      <w:hyperlink r:id="rId7" w:history="1">
        <w:r>
          <w:rPr>
            <w:rStyle w:val="Kpr"/>
            <w:rFonts w:ascii="Tahoma" w:hAnsi="Tahoma" w:cs="Tahoma"/>
            <w:b/>
            <w:bCs/>
            <w:color w:val="104E83"/>
            <w:sz w:val="17"/>
            <w:szCs w:val="17"/>
          </w:rPr>
          <w:t>53433361</w:t>
        </w:r>
      </w:hyperlink>
      <w:r>
        <w:rPr>
          <w:rFonts w:ascii="Verdana" w:hAnsi="Verdana" w:cs="Tahoma"/>
          <w:color w:val="000000"/>
          <w:sz w:val="20"/>
          <w:szCs w:val="20"/>
        </w:rPr>
        <w:t> sayılı yazımız.</w:t>
      </w:r>
      <w:r>
        <w:rPr>
          <w:rFonts w:ascii="Verdana" w:hAnsi="Verdana" w:cs="Tahoma"/>
          <w:color w:val="000000"/>
          <w:sz w:val="20"/>
          <w:szCs w:val="20"/>
        </w:rPr>
        <w:br/>
        <w:t>       c) 04.06.2020 tarihli ve 54709639 sayılı yazımız.</w:t>
      </w:r>
    </w:p>
    <w:p w14:paraId="5ED3039C" w14:textId="77777777" w:rsidR="005D0143" w:rsidRDefault="005D0143" w:rsidP="005D0143">
      <w:pPr>
        <w:pStyle w:val="NormalWeb"/>
        <w:shd w:val="clear" w:color="auto" w:fill="FFFFFF"/>
        <w:spacing w:before="0" w:beforeAutospacing="0" w:after="150" w:afterAutospacing="0"/>
        <w:rPr>
          <w:rFonts w:ascii="Tahoma" w:hAnsi="Tahoma" w:cs="Tahoma"/>
          <w:color w:val="000000"/>
          <w:sz w:val="18"/>
          <w:szCs w:val="18"/>
        </w:rPr>
      </w:pPr>
      <w:r>
        <w:rPr>
          <w:rFonts w:ascii="Verdana" w:hAnsi="Verdana" w:cs="Tahoma"/>
          <w:color w:val="000000"/>
          <w:sz w:val="20"/>
          <w:szCs w:val="20"/>
        </w:rPr>
        <w:t>İlgi (a)'da kayıtlı yazımızda, Bakanlık Makamından alınan 18.03.2020 tarihli ve 53330175 sayılı Onaydan bahisle, bahse konu Onay tarihinden önce düzenlenmiş ve bu tarih itibariyle taahhüt hesabı henüz kapatılmamış dahilde işleme izin belgelerine/izinlerine, en geç belge/izin süresi sonundan itibaren, belge için üç (3) ay içerisinde ilgili bölge müdürlüğüne, izin için ise bir (1) ay içerisinde ilgili gümrük idaresine müracaat edilmiş olması halinde, ilave süre talebinin uygun görüldüğü tarihten itibaren, İhracat: 2006/12 sayılı Tebliğ'in 25 ve 49 uncu maddeleri çerçevesinde altı (6) aya kadar ek süre verilmesinin uygun görüldüğü; ilgi (b)’de kayıtlı yazımızda, koronavirüs salgınına ilişkin olarak alınan önlemler kapsamında, geçici ithalat rejimi, gümrük kontrolü altında işleme rejimi, hariçte işleme rejimi ve geçici ihracat kapsamında verilen izin süre sonu ile geçici ithalat rejimi kapsamında Türkiye Gümrük Bölgesinde bulunan ticari ve kişisel kullanıma mahsus kara taşıtlarının yurtta kalma izin süre sonunun 30.06.2020 tarihi olarak belirlendiği; ilgi (c)’de kayıtlı yazımızda da yukarıda yer alan eşyadan sadece geçici ithalat rejimi kapsamında Türkiye Gümrük Bölgesinde bulunan kişisel kullanıma mahsus kara taşıtları için izin süresinin 30.08.2020 tarihine kadar uzatıldığı belirtilmiştir.</w:t>
      </w:r>
    </w:p>
    <w:p w14:paraId="603E5A20" w14:textId="77777777" w:rsidR="005D0143" w:rsidRDefault="005D0143" w:rsidP="005D0143">
      <w:pPr>
        <w:pStyle w:val="NormalWeb"/>
        <w:shd w:val="clear" w:color="auto" w:fill="FFFFFF"/>
        <w:spacing w:before="0" w:beforeAutospacing="0" w:after="150" w:afterAutospacing="0"/>
        <w:rPr>
          <w:rFonts w:ascii="Tahoma" w:hAnsi="Tahoma" w:cs="Tahoma"/>
          <w:color w:val="000000"/>
          <w:sz w:val="18"/>
          <w:szCs w:val="18"/>
        </w:rPr>
      </w:pPr>
      <w:r>
        <w:rPr>
          <w:rFonts w:ascii="Verdana" w:hAnsi="Verdana" w:cs="Tahoma"/>
          <w:color w:val="000000"/>
          <w:sz w:val="20"/>
          <w:szCs w:val="20"/>
        </w:rPr>
        <w:t>Bakanlığımıza intikal eden talepler üzerine yapılan değerlendirme sonucunda, ihraç yükü taşımalarında kullanılacak olmaları ve firmaların yeniden ihraç etme imkanı bulamamaları hususu göz önünde bulundurularak eşyanın taşınmasına veya ambalajlanmasına mahsus olan ve 2019/9 sayılı Genelgemiz eki listede yer alan GTİP’lerden beyan edilerek geçici ithal edilen eşyanın izin sürelerinin, Gümrük Yönetmeliğinin 31 inci maddesi çerçevesinde, 30.06.2020 tarihinden sonra süresi dolanlar için ceza uygulanmaksızın 31.12.2020 tarihine kadar uzatılması uygun bulunmuştur.</w:t>
      </w:r>
    </w:p>
    <w:p w14:paraId="53147163" w14:textId="77777777" w:rsidR="005D0143" w:rsidRDefault="005D0143" w:rsidP="005D0143">
      <w:pPr>
        <w:pStyle w:val="NormalWeb"/>
        <w:shd w:val="clear" w:color="auto" w:fill="FFFFFF"/>
        <w:spacing w:before="0" w:beforeAutospacing="0" w:after="150" w:afterAutospacing="0"/>
        <w:rPr>
          <w:rFonts w:ascii="Tahoma" w:hAnsi="Tahoma" w:cs="Tahoma"/>
          <w:color w:val="000000"/>
          <w:sz w:val="18"/>
          <w:szCs w:val="18"/>
        </w:rPr>
      </w:pPr>
      <w:r>
        <w:rPr>
          <w:rFonts w:ascii="Verdana" w:hAnsi="Verdana" w:cs="Tahoma"/>
          <w:color w:val="000000"/>
          <w:sz w:val="20"/>
          <w:szCs w:val="20"/>
        </w:rPr>
        <w:t>Bilgi ve gereğini rica ederim.</w:t>
      </w:r>
    </w:p>
    <w:p w14:paraId="524ED528" w14:textId="77777777" w:rsidR="005D0143" w:rsidRDefault="005D0143" w:rsidP="005D0143">
      <w:pPr>
        <w:pStyle w:val="msag"/>
        <w:shd w:val="clear" w:color="auto" w:fill="FFFFFF"/>
        <w:spacing w:before="0" w:beforeAutospacing="0" w:after="150" w:afterAutospacing="0"/>
        <w:jc w:val="right"/>
        <w:rPr>
          <w:rFonts w:ascii="Tahoma" w:hAnsi="Tahoma" w:cs="Tahoma"/>
          <w:color w:val="000000"/>
          <w:sz w:val="18"/>
          <w:szCs w:val="18"/>
        </w:rPr>
      </w:pPr>
      <w:r>
        <w:rPr>
          <w:rFonts w:ascii="Verdana" w:hAnsi="Verdana" w:cs="Tahoma"/>
          <w:color w:val="000000"/>
          <w:sz w:val="20"/>
          <w:szCs w:val="20"/>
        </w:rPr>
        <w:t>e-imzalıdır</w:t>
      </w:r>
      <w:r>
        <w:rPr>
          <w:rFonts w:ascii="Verdana" w:hAnsi="Verdana" w:cs="Tahoma"/>
          <w:color w:val="000000"/>
          <w:sz w:val="20"/>
          <w:szCs w:val="20"/>
        </w:rPr>
        <w:br/>
        <w:t>Mustafa GÜMÜŞ</w:t>
      </w:r>
      <w:r>
        <w:rPr>
          <w:rFonts w:ascii="Verdana" w:hAnsi="Verdana" w:cs="Tahoma"/>
          <w:color w:val="000000"/>
          <w:sz w:val="20"/>
          <w:szCs w:val="20"/>
        </w:rPr>
        <w:br/>
        <w:t>Bakan a.</w:t>
      </w:r>
      <w:r>
        <w:rPr>
          <w:rFonts w:ascii="Verdana" w:hAnsi="Verdana" w:cs="Tahoma"/>
          <w:color w:val="000000"/>
          <w:sz w:val="20"/>
          <w:szCs w:val="20"/>
        </w:rPr>
        <w:br/>
        <w:t>Genel Müdür</w:t>
      </w:r>
    </w:p>
    <w:p w14:paraId="3554327A" w14:textId="77777777" w:rsidR="005D0143" w:rsidRDefault="005D0143" w:rsidP="005D0143">
      <w:pPr>
        <w:pStyle w:val="NormalWeb"/>
        <w:shd w:val="clear" w:color="auto" w:fill="FFFFFF"/>
        <w:spacing w:before="0" w:beforeAutospacing="0" w:after="150" w:afterAutospacing="0"/>
        <w:rPr>
          <w:rFonts w:ascii="Tahoma" w:hAnsi="Tahoma" w:cs="Tahoma"/>
          <w:color w:val="000000"/>
          <w:sz w:val="18"/>
          <w:szCs w:val="18"/>
        </w:rPr>
      </w:pPr>
      <w:r>
        <w:rPr>
          <w:rFonts w:ascii="Verdana" w:hAnsi="Verdana" w:cs="Tahoma"/>
          <w:b/>
          <w:bCs/>
          <w:color w:val="000000"/>
          <w:sz w:val="20"/>
          <w:szCs w:val="20"/>
        </w:rPr>
        <w:t>Dağıtım:</w:t>
      </w:r>
      <w:r>
        <w:rPr>
          <w:rFonts w:ascii="Verdana" w:hAnsi="Verdana" w:cs="Tahoma"/>
          <w:color w:val="000000"/>
          <w:sz w:val="20"/>
          <w:szCs w:val="20"/>
        </w:rPr>
        <w:br/>
        <w:t>Tüm Gümrük ve Dış Ticaret Bölge Müdürlüklerine</w:t>
      </w:r>
    </w:p>
    <w:p w14:paraId="4BA2E595" w14:textId="434E723A" w:rsidR="00305138" w:rsidRDefault="00305138" w:rsidP="009921B0">
      <w:pPr>
        <w:rPr>
          <w:rFonts w:ascii="Verdana" w:eastAsia="Times New Roman" w:hAnsi="Verdana" w:cs="Tahoma"/>
          <w:b/>
          <w:bCs/>
          <w:color w:val="000000"/>
          <w:sz w:val="20"/>
          <w:szCs w:val="20"/>
          <w:lang w:eastAsia="tr-TR"/>
        </w:rPr>
      </w:pPr>
    </w:p>
    <w:p w14:paraId="3380E088" w14:textId="7232837E" w:rsidR="00305138" w:rsidRDefault="00305138" w:rsidP="009921B0">
      <w:pPr>
        <w:rPr>
          <w:rFonts w:ascii="Verdana" w:eastAsia="Times New Roman" w:hAnsi="Verdana" w:cs="Tahoma"/>
          <w:b/>
          <w:bCs/>
          <w:color w:val="000000"/>
          <w:sz w:val="20"/>
          <w:szCs w:val="20"/>
          <w:lang w:eastAsia="tr-TR"/>
        </w:rPr>
      </w:pPr>
    </w:p>
    <w:p w14:paraId="16EB5A8F" w14:textId="5DFDD512" w:rsidR="00305138" w:rsidRDefault="00305138" w:rsidP="009921B0">
      <w:pPr>
        <w:rPr>
          <w:rFonts w:ascii="Verdana" w:eastAsia="Times New Roman" w:hAnsi="Verdana" w:cs="Tahoma"/>
          <w:b/>
          <w:bCs/>
          <w:color w:val="000000"/>
          <w:sz w:val="20"/>
          <w:szCs w:val="20"/>
          <w:lang w:eastAsia="tr-TR"/>
        </w:rPr>
      </w:pPr>
    </w:p>
    <w:p w14:paraId="6DE40B6C" w14:textId="3A82AF32" w:rsidR="00305138" w:rsidRDefault="00305138" w:rsidP="009921B0">
      <w:pPr>
        <w:rPr>
          <w:rFonts w:ascii="Verdana" w:eastAsia="Times New Roman" w:hAnsi="Verdana" w:cs="Tahoma"/>
          <w:b/>
          <w:bCs/>
          <w:color w:val="000000"/>
          <w:sz w:val="20"/>
          <w:szCs w:val="20"/>
          <w:lang w:eastAsia="tr-TR"/>
        </w:rPr>
      </w:pPr>
    </w:p>
    <w:p w14:paraId="4287D81F" w14:textId="707AF79F" w:rsidR="00305138" w:rsidRDefault="00305138" w:rsidP="009921B0">
      <w:pPr>
        <w:rPr>
          <w:rFonts w:ascii="Verdana" w:eastAsia="Times New Roman" w:hAnsi="Verdana" w:cs="Tahoma"/>
          <w:b/>
          <w:bCs/>
          <w:color w:val="000000"/>
          <w:sz w:val="20"/>
          <w:szCs w:val="20"/>
          <w:lang w:eastAsia="tr-TR"/>
        </w:rPr>
      </w:pPr>
    </w:p>
    <w:p w14:paraId="0E3831F9" w14:textId="4CFB62E0" w:rsidR="00C63DE6" w:rsidRPr="00C63DE6" w:rsidRDefault="00C63DE6" w:rsidP="00305138">
      <w:pPr>
        <w:shd w:val="clear" w:color="auto" w:fill="FFFFFF"/>
        <w:spacing w:after="0" w:line="240" w:lineRule="auto"/>
        <w:rPr>
          <w:rFonts w:ascii="Verdana" w:eastAsia="Times New Roman" w:hAnsi="Verdana" w:cs="Tahoma"/>
          <w:color w:val="000000"/>
          <w:sz w:val="28"/>
          <w:szCs w:val="28"/>
          <w:lang w:eastAsia="tr-TR"/>
        </w:rPr>
      </w:pPr>
      <w:r w:rsidRPr="00C63DE6">
        <w:rPr>
          <w:rFonts w:ascii="Verdana" w:hAnsi="Verdana" w:cs="Tahoma"/>
          <w:color w:val="000000"/>
          <w:sz w:val="28"/>
          <w:szCs w:val="28"/>
        </w:rPr>
        <w:lastRenderedPageBreak/>
        <w:t>2019/9 sayılı Genelge eki listede yer alan GTİP’ler</w:t>
      </w:r>
    </w:p>
    <w:p w14:paraId="215ACCFE" w14:textId="77777777" w:rsidR="00C63DE6" w:rsidRDefault="00C63DE6" w:rsidP="00305138">
      <w:pPr>
        <w:shd w:val="clear" w:color="auto" w:fill="FFFFFF"/>
        <w:spacing w:after="0" w:line="240" w:lineRule="auto"/>
        <w:rPr>
          <w:rFonts w:ascii="Verdana" w:eastAsia="Times New Roman" w:hAnsi="Verdana" w:cs="Tahoma"/>
          <w:color w:val="000000"/>
          <w:sz w:val="20"/>
          <w:szCs w:val="20"/>
          <w:lang w:eastAsia="tr-TR"/>
        </w:rPr>
      </w:pPr>
    </w:p>
    <w:p w14:paraId="7740E311" w14:textId="77777777" w:rsidR="00C63DE6" w:rsidRDefault="00C63DE6" w:rsidP="00305138">
      <w:pPr>
        <w:shd w:val="clear" w:color="auto" w:fill="FFFFFF"/>
        <w:spacing w:after="0" w:line="240" w:lineRule="auto"/>
        <w:rPr>
          <w:rFonts w:ascii="Verdana" w:eastAsia="Times New Roman" w:hAnsi="Verdana" w:cs="Tahoma"/>
          <w:color w:val="000000"/>
          <w:sz w:val="20"/>
          <w:szCs w:val="20"/>
          <w:lang w:eastAsia="tr-TR"/>
        </w:rPr>
      </w:pPr>
    </w:p>
    <w:p w14:paraId="45920318" w14:textId="3376FFD2"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3923.10.10.00.00</w:t>
      </w:r>
    </w:p>
    <w:p w14:paraId="0D8D9CBE"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3923.10.90.00.00</w:t>
      </w:r>
    </w:p>
    <w:p w14:paraId="0CC2E384"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3923.21.00.00.19</w:t>
      </w:r>
    </w:p>
    <w:p w14:paraId="2B9F052A"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3923.29.10.00.19</w:t>
      </w:r>
    </w:p>
    <w:p w14:paraId="0E95D74E"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3923.29.90.00.19</w:t>
      </w:r>
    </w:p>
    <w:p w14:paraId="257183E9"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3923.50.90.00.00</w:t>
      </w:r>
    </w:p>
    <w:p w14:paraId="0EDE3A72"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3923.90.00.00.00</w:t>
      </w:r>
    </w:p>
    <w:p w14:paraId="7E74CEBF"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3926.90.97.90.18 (yalnızca askılar)</w:t>
      </w:r>
    </w:p>
    <w:p w14:paraId="622C8373"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4202.92.19.00.00 (yalnızca tekstil ürünlerinin konulduğu çıtçıtlı ve/veya fermuarlı torbalar)</w:t>
      </w:r>
    </w:p>
    <w:p w14:paraId="60BBBB9A"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4415.20.20.00.00</w:t>
      </w:r>
    </w:p>
    <w:p w14:paraId="1D18E135"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4415.20.90.00.00</w:t>
      </w:r>
    </w:p>
    <w:p w14:paraId="5E84750F"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4819.10.00.00.00</w:t>
      </w:r>
    </w:p>
    <w:p w14:paraId="1A8BB33E"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4819.50.00.10.00</w:t>
      </w:r>
    </w:p>
    <w:p w14:paraId="7C680F7C"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73.09</w:t>
      </w:r>
    </w:p>
    <w:p w14:paraId="3F271091"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7310.10.00.10.00</w:t>
      </w:r>
    </w:p>
    <w:p w14:paraId="58B362B7"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7310.10.00.90.00</w:t>
      </w:r>
    </w:p>
    <w:p w14:paraId="74DEF0BA"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7310.29.90.90.00</w:t>
      </w:r>
    </w:p>
    <w:p w14:paraId="27C5FF24"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7311.00.19.90.00</w:t>
      </w:r>
    </w:p>
    <w:p w14:paraId="71D9CD62"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7326.20.00.00.00</w:t>
      </w:r>
    </w:p>
    <w:p w14:paraId="4BA9297A"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7326.90.40.00.00</w:t>
      </w:r>
    </w:p>
    <w:p w14:paraId="33A91758"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7326.90.50.00.00</w:t>
      </w:r>
    </w:p>
    <w:p w14:paraId="78F165A1"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7326.90.98.00.19</w:t>
      </w:r>
    </w:p>
    <w:p w14:paraId="5FD4C972"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7806.00.10.00.00</w:t>
      </w:r>
    </w:p>
    <w:p w14:paraId="01411347"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8411.11.00.10.00</w:t>
      </w:r>
    </w:p>
    <w:p w14:paraId="388D3DBF"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8411.12.10.10.00</w:t>
      </w:r>
    </w:p>
    <w:p w14:paraId="1D868FA6"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8411.12.30.10.00</w:t>
      </w:r>
    </w:p>
    <w:p w14:paraId="4E418847"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8411.12.80.10.00</w:t>
      </w:r>
    </w:p>
    <w:p w14:paraId="4315F5BE"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8411.91.00.10.00</w:t>
      </w:r>
    </w:p>
    <w:p w14:paraId="3C814DB8"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8802.20.00.20.00</w:t>
      </w:r>
    </w:p>
    <w:p w14:paraId="478F6190"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8802.20.00.90.00</w:t>
      </w:r>
    </w:p>
    <w:p w14:paraId="629EA35B"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8802.30.00.20.00</w:t>
      </w:r>
    </w:p>
    <w:p w14:paraId="7AEDD649"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8802.30.00.90.00</w:t>
      </w:r>
    </w:p>
    <w:p w14:paraId="1142B4DE"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8802.40.00.10.00</w:t>
      </w:r>
    </w:p>
    <w:p w14:paraId="47217659" w14:textId="77777777" w:rsidR="00305138" w:rsidRPr="00305138" w:rsidRDefault="00305138" w:rsidP="00305138">
      <w:pPr>
        <w:shd w:val="clear" w:color="auto" w:fill="FFFFFF"/>
        <w:spacing w:after="0" w:line="240" w:lineRule="auto"/>
        <w:rPr>
          <w:rFonts w:ascii="Tahoma" w:eastAsia="Times New Roman" w:hAnsi="Tahoma" w:cs="Tahoma"/>
          <w:color w:val="000000"/>
          <w:sz w:val="18"/>
          <w:szCs w:val="18"/>
          <w:lang w:eastAsia="tr-TR"/>
        </w:rPr>
      </w:pPr>
      <w:r w:rsidRPr="00305138">
        <w:rPr>
          <w:rFonts w:ascii="Verdana" w:eastAsia="Times New Roman" w:hAnsi="Verdana" w:cs="Tahoma"/>
          <w:color w:val="000000"/>
          <w:sz w:val="20"/>
          <w:szCs w:val="20"/>
          <w:lang w:eastAsia="tr-TR"/>
        </w:rPr>
        <w:t>8802.40.00.90.00</w:t>
      </w:r>
    </w:p>
    <w:p w14:paraId="20B56944" w14:textId="77777777" w:rsidR="00305138" w:rsidRPr="009921B0" w:rsidRDefault="00305138" w:rsidP="009921B0"/>
    <w:sectPr w:rsidR="00305138" w:rsidRPr="009921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4D9A2" w14:textId="77777777" w:rsidR="004E61CD" w:rsidRDefault="004E61CD" w:rsidP="003D5EAD">
      <w:pPr>
        <w:spacing w:after="0" w:line="240" w:lineRule="auto"/>
      </w:pPr>
      <w:r>
        <w:separator/>
      </w:r>
    </w:p>
  </w:endnote>
  <w:endnote w:type="continuationSeparator" w:id="0">
    <w:p w14:paraId="3CC221EA" w14:textId="77777777" w:rsidR="004E61CD" w:rsidRDefault="004E61CD" w:rsidP="003D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CC07D" w14:textId="77777777" w:rsidR="004E61CD" w:rsidRDefault="004E61CD" w:rsidP="003D5EAD">
      <w:pPr>
        <w:spacing w:after="0" w:line="240" w:lineRule="auto"/>
      </w:pPr>
      <w:r>
        <w:separator/>
      </w:r>
    </w:p>
  </w:footnote>
  <w:footnote w:type="continuationSeparator" w:id="0">
    <w:p w14:paraId="4C8A9055" w14:textId="77777777" w:rsidR="004E61CD" w:rsidRDefault="004E61CD" w:rsidP="003D5E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3F"/>
    <w:rsid w:val="00002831"/>
    <w:rsid w:val="00004574"/>
    <w:rsid w:val="0004405A"/>
    <w:rsid w:val="00055BE7"/>
    <w:rsid w:val="00062D2D"/>
    <w:rsid w:val="0008139A"/>
    <w:rsid w:val="00097CC2"/>
    <w:rsid w:val="000B58F5"/>
    <w:rsid w:val="000E2991"/>
    <w:rsid w:val="0015507E"/>
    <w:rsid w:val="00177CFF"/>
    <w:rsid w:val="00192E8E"/>
    <w:rsid w:val="001B1381"/>
    <w:rsid w:val="001E1824"/>
    <w:rsid w:val="001F0260"/>
    <w:rsid w:val="00211121"/>
    <w:rsid w:val="00216395"/>
    <w:rsid w:val="002B6217"/>
    <w:rsid w:val="002F0B9F"/>
    <w:rsid w:val="002F30B0"/>
    <w:rsid w:val="002F3AD0"/>
    <w:rsid w:val="00305138"/>
    <w:rsid w:val="00386EB0"/>
    <w:rsid w:val="003D5EAD"/>
    <w:rsid w:val="004738EF"/>
    <w:rsid w:val="004C07AD"/>
    <w:rsid w:val="004E3972"/>
    <w:rsid w:val="004E61CD"/>
    <w:rsid w:val="004E7281"/>
    <w:rsid w:val="00507BF9"/>
    <w:rsid w:val="00531A65"/>
    <w:rsid w:val="00550AD4"/>
    <w:rsid w:val="00553C0E"/>
    <w:rsid w:val="005D0143"/>
    <w:rsid w:val="00611807"/>
    <w:rsid w:val="00617885"/>
    <w:rsid w:val="0063300D"/>
    <w:rsid w:val="0065543F"/>
    <w:rsid w:val="0066033F"/>
    <w:rsid w:val="006B6F28"/>
    <w:rsid w:val="006C44C6"/>
    <w:rsid w:val="006D1D19"/>
    <w:rsid w:val="00747AD7"/>
    <w:rsid w:val="0077504F"/>
    <w:rsid w:val="007B5708"/>
    <w:rsid w:val="00827913"/>
    <w:rsid w:val="0084718D"/>
    <w:rsid w:val="008E4E7B"/>
    <w:rsid w:val="009628D9"/>
    <w:rsid w:val="0099203E"/>
    <w:rsid w:val="009921B0"/>
    <w:rsid w:val="009A013D"/>
    <w:rsid w:val="009A6F8A"/>
    <w:rsid w:val="00A930D7"/>
    <w:rsid w:val="00AC7BB7"/>
    <w:rsid w:val="00AE4E54"/>
    <w:rsid w:val="00B02260"/>
    <w:rsid w:val="00B0307B"/>
    <w:rsid w:val="00B111BA"/>
    <w:rsid w:val="00B55F07"/>
    <w:rsid w:val="00B767E2"/>
    <w:rsid w:val="00B8288C"/>
    <w:rsid w:val="00C031DB"/>
    <w:rsid w:val="00C4116C"/>
    <w:rsid w:val="00C61A75"/>
    <w:rsid w:val="00C63DE6"/>
    <w:rsid w:val="00C70D58"/>
    <w:rsid w:val="00CA2258"/>
    <w:rsid w:val="00CF75B8"/>
    <w:rsid w:val="00D03463"/>
    <w:rsid w:val="00D11E0C"/>
    <w:rsid w:val="00DC653C"/>
    <w:rsid w:val="00DD04E4"/>
    <w:rsid w:val="00E039C4"/>
    <w:rsid w:val="00E07A2F"/>
    <w:rsid w:val="00E54F0C"/>
    <w:rsid w:val="00E85707"/>
    <w:rsid w:val="00EA089B"/>
    <w:rsid w:val="00EC65D0"/>
    <w:rsid w:val="00EE189F"/>
    <w:rsid w:val="00F07FD1"/>
    <w:rsid w:val="00F10280"/>
    <w:rsid w:val="00F36F3C"/>
    <w:rsid w:val="00F40406"/>
    <w:rsid w:val="00FD0AF3"/>
    <w:rsid w:val="00FD22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C0A9"/>
  <w15:chartTrackingRefBased/>
  <w15:docId w15:val="{7C8471FF-CA44-4D33-9DC3-EFB9CFD7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00D"/>
  </w:style>
  <w:style w:type="paragraph" w:styleId="Balk2">
    <w:name w:val="heading 2"/>
    <w:basedOn w:val="Normal"/>
    <w:link w:val="Balk2Char"/>
    <w:uiPriority w:val="9"/>
    <w:qFormat/>
    <w:rsid w:val="0061180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estern">
    <w:name w:val="western"/>
    <w:basedOn w:val="Normal"/>
    <w:rsid w:val="00EE18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189F"/>
    <w:rPr>
      <w:b/>
      <w:bCs/>
    </w:rPr>
  </w:style>
  <w:style w:type="paragraph" w:customStyle="1" w:styleId="mbaslikorta">
    <w:name w:val="mbaslikorta"/>
    <w:basedOn w:val="Normal"/>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C65D0"/>
    <w:rPr>
      <w:color w:val="0000FF"/>
      <w:u w:val="single"/>
    </w:rPr>
  </w:style>
  <w:style w:type="paragraph" w:customStyle="1" w:styleId="msag">
    <w:name w:val="msag"/>
    <w:basedOn w:val="Normal"/>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vdemetni2"/>
    <w:basedOn w:val="VarsaylanParagrafYazTipi"/>
    <w:rsid w:val="006D1D19"/>
  </w:style>
  <w:style w:type="paragraph" w:customStyle="1" w:styleId="gvdemetni20">
    <w:name w:val="gvdemetni20"/>
    <w:basedOn w:val="Normal"/>
    <w:rsid w:val="006D1D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0">
    <w:name w:val="balk10"/>
    <w:basedOn w:val="Normal"/>
    <w:rsid w:val="006D1D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
    <w:name w:val="balk1"/>
    <w:basedOn w:val="VarsaylanParagrafYazTipi"/>
    <w:rsid w:val="006D1D19"/>
  </w:style>
  <w:style w:type="paragraph" w:styleId="stBilgi">
    <w:name w:val="header"/>
    <w:basedOn w:val="Normal"/>
    <w:link w:val="stBilgiChar"/>
    <w:uiPriority w:val="99"/>
    <w:unhideWhenUsed/>
    <w:rsid w:val="003D5E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5EAD"/>
  </w:style>
  <w:style w:type="paragraph" w:styleId="AltBilgi">
    <w:name w:val="footer"/>
    <w:basedOn w:val="Normal"/>
    <w:link w:val="AltBilgiChar"/>
    <w:uiPriority w:val="99"/>
    <w:unhideWhenUsed/>
    <w:rsid w:val="003D5E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5EAD"/>
  </w:style>
  <w:style w:type="paragraph" w:customStyle="1" w:styleId="ortabalkbold">
    <w:name w:val="ortabalkbold"/>
    <w:basedOn w:val="Normal"/>
    <w:rsid w:val="00FD22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07A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07A2F"/>
  </w:style>
  <w:style w:type="character" w:customStyle="1" w:styleId="spelle">
    <w:name w:val="spelle"/>
    <w:basedOn w:val="VarsaylanParagrafYazTipi"/>
    <w:rsid w:val="00E07A2F"/>
  </w:style>
  <w:style w:type="character" w:customStyle="1" w:styleId="Balk2Char">
    <w:name w:val="Başlık 2 Char"/>
    <w:basedOn w:val="VarsaylanParagrafYazTipi"/>
    <w:link w:val="Balk2"/>
    <w:uiPriority w:val="9"/>
    <w:rsid w:val="00611807"/>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9317">
      <w:bodyDiv w:val="1"/>
      <w:marLeft w:val="0"/>
      <w:marRight w:val="0"/>
      <w:marTop w:val="0"/>
      <w:marBottom w:val="0"/>
      <w:divBdr>
        <w:top w:val="none" w:sz="0" w:space="0" w:color="auto"/>
        <w:left w:val="none" w:sz="0" w:space="0" w:color="auto"/>
        <w:bottom w:val="none" w:sz="0" w:space="0" w:color="auto"/>
        <w:right w:val="none" w:sz="0" w:space="0" w:color="auto"/>
      </w:divBdr>
    </w:div>
    <w:div w:id="38819820">
      <w:bodyDiv w:val="1"/>
      <w:marLeft w:val="0"/>
      <w:marRight w:val="0"/>
      <w:marTop w:val="0"/>
      <w:marBottom w:val="0"/>
      <w:divBdr>
        <w:top w:val="none" w:sz="0" w:space="0" w:color="auto"/>
        <w:left w:val="none" w:sz="0" w:space="0" w:color="auto"/>
        <w:bottom w:val="none" w:sz="0" w:space="0" w:color="auto"/>
        <w:right w:val="none" w:sz="0" w:space="0" w:color="auto"/>
      </w:divBdr>
    </w:div>
    <w:div w:id="58210810">
      <w:bodyDiv w:val="1"/>
      <w:marLeft w:val="0"/>
      <w:marRight w:val="0"/>
      <w:marTop w:val="0"/>
      <w:marBottom w:val="0"/>
      <w:divBdr>
        <w:top w:val="none" w:sz="0" w:space="0" w:color="auto"/>
        <w:left w:val="none" w:sz="0" w:space="0" w:color="auto"/>
        <w:bottom w:val="none" w:sz="0" w:space="0" w:color="auto"/>
        <w:right w:val="none" w:sz="0" w:space="0" w:color="auto"/>
      </w:divBdr>
    </w:div>
    <w:div w:id="122431010">
      <w:bodyDiv w:val="1"/>
      <w:marLeft w:val="0"/>
      <w:marRight w:val="0"/>
      <w:marTop w:val="0"/>
      <w:marBottom w:val="0"/>
      <w:divBdr>
        <w:top w:val="none" w:sz="0" w:space="0" w:color="auto"/>
        <w:left w:val="none" w:sz="0" w:space="0" w:color="auto"/>
        <w:bottom w:val="none" w:sz="0" w:space="0" w:color="auto"/>
        <w:right w:val="none" w:sz="0" w:space="0" w:color="auto"/>
      </w:divBdr>
      <w:divsChild>
        <w:div w:id="558713561">
          <w:marLeft w:val="0"/>
          <w:marRight w:val="0"/>
          <w:marTop w:val="0"/>
          <w:marBottom w:val="0"/>
          <w:divBdr>
            <w:top w:val="none" w:sz="0" w:space="0" w:color="auto"/>
            <w:left w:val="none" w:sz="0" w:space="0" w:color="auto"/>
            <w:bottom w:val="none" w:sz="0" w:space="0" w:color="auto"/>
            <w:right w:val="none" w:sz="0" w:space="0" w:color="auto"/>
          </w:divBdr>
          <w:divsChild>
            <w:div w:id="4672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616">
      <w:bodyDiv w:val="1"/>
      <w:marLeft w:val="0"/>
      <w:marRight w:val="0"/>
      <w:marTop w:val="0"/>
      <w:marBottom w:val="0"/>
      <w:divBdr>
        <w:top w:val="none" w:sz="0" w:space="0" w:color="auto"/>
        <w:left w:val="none" w:sz="0" w:space="0" w:color="auto"/>
        <w:bottom w:val="none" w:sz="0" w:space="0" w:color="auto"/>
        <w:right w:val="none" w:sz="0" w:space="0" w:color="auto"/>
      </w:divBdr>
    </w:div>
    <w:div w:id="131607851">
      <w:bodyDiv w:val="1"/>
      <w:marLeft w:val="0"/>
      <w:marRight w:val="0"/>
      <w:marTop w:val="0"/>
      <w:marBottom w:val="0"/>
      <w:divBdr>
        <w:top w:val="none" w:sz="0" w:space="0" w:color="auto"/>
        <w:left w:val="none" w:sz="0" w:space="0" w:color="auto"/>
        <w:bottom w:val="none" w:sz="0" w:space="0" w:color="auto"/>
        <w:right w:val="none" w:sz="0" w:space="0" w:color="auto"/>
      </w:divBdr>
    </w:div>
    <w:div w:id="145823431">
      <w:bodyDiv w:val="1"/>
      <w:marLeft w:val="0"/>
      <w:marRight w:val="0"/>
      <w:marTop w:val="0"/>
      <w:marBottom w:val="0"/>
      <w:divBdr>
        <w:top w:val="none" w:sz="0" w:space="0" w:color="auto"/>
        <w:left w:val="none" w:sz="0" w:space="0" w:color="auto"/>
        <w:bottom w:val="none" w:sz="0" w:space="0" w:color="auto"/>
        <w:right w:val="none" w:sz="0" w:space="0" w:color="auto"/>
      </w:divBdr>
    </w:div>
    <w:div w:id="176703204">
      <w:bodyDiv w:val="1"/>
      <w:marLeft w:val="0"/>
      <w:marRight w:val="0"/>
      <w:marTop w:val="0"/>
      <w:marBottom w:val="0"/>
      <w:divBdr>
        <w:top w:val="none" w:sz="0" w:space="0" w:color="auto"/>
        <w:left w:val="none" w:sz="0" w:space="0" w:color="auto"/>
        <w:bottom w:val="none" w:sz="0" w:space="0" w:color="auto"/>
        <w:right w:val="none" w:sz="0" w:space="0" w:color="auto"/>
      </w:divBdr>
    </w:div>
    <w:div w:id="192229040">
      <w:bodyDiv w:val="1"/>
      <w:marLeft w:val="0"/>
      <w:marRight w:val="0"/>
      <w:marTop w:val="0"/>
      <w:marBottom w:val="0"/>
      <w:divBdr>
        <w:top w:val="none" w:sz="0" w:space="0" w:color="auto"/>
        <w:left w:val="none" w:sz="0" w:space="0" w:color="auto"/>
        <w:bottom w:val="none" w:sz="0" w:space="0" w:color="auto"/>
        <w:right w:val="none" w:sz="0" w:space="0" w:color="auto"/>
      </w:divBdr>
    </w:div>
    <w:div w:id="220602952">
      <w:bodyDiv w:val="1"/>
      <w:marLeft w:val="0"/>
      <w:marRight w:val="0"/>
      <w:marTop w:val="0"/>
      <w:marBottom w:val="0"/>
      <w:divBdr>
        <w:top w:val="none" w:sz="0" w:space="0" w:color="auto"/>
        <w:left w:val="none" w:sz="0" w:space="0" w:color="auto"/>
        <w:bottom w:val="none" w:sz="0" w:space="0" w:color="auto"/>
        <w:right w:val="none" w:sz="0" w:space="0" w:color="auto"/>
      </w:divBdr>
    </w:div>
    <w:div w:id="257445190">
      <w:bodyDiv w:val="1"/>
      <w:marLeft w:val="0"/>
      <w:marRight w:val="0"/>
      <w:marTop w:val="0"/>
      <w:marBottom w:val="0"/>
      <w:divBdr>
        <w:top w:val="none" w:sz="0" w:space="0" w:color="auto"/>
        <w:left w:val="none" w:sz="0" w:space="0" w:color="auto"/>
        <w:bottom w:val="none" w:sz="0" w:space="0" w:color="auto"/>
        <w:right w:val="none" w:sz="0" w:space="0" w:color="auto"/>
      </w:divBdr>
    </w:div>
    <w:div w:id="286786423">
      <w:bodyDiv w:val="1"/>
      <w:marLeft w:val="0"/>
      <w:marRight w:val="0"/>
      <w:marTop w:val="0"/>
      <w:marBottom w:val="0"/>
      <w:divBdr>
        <w:top w:val="none" w:sz="0" w:space="0" w:color="auto"/>
        <w:left w:val="none" w:sz="0" w:space="0" w:color="auto"/>
        <w:bottom w:val="none" w:sz="0" w:space="0" w:color="auto"/>
        <w:right w:val="none" w:sz="0" w:space="0" w:color="auto"/>
      </w:divBdr>
    </w:div>
    <w:div w:id="399521499">
      <w:bodyDiv w:val="1"/>
      <w:marLeft w:val="0"/>
      <w:marRight w:val="0"/>
      <w:marTop w:val="0"/>
      <w:marBottom w:val="0"/>
      <w:divBdr>
        <w:top w:val="none" w:sz="0" w:space="0" w:color="auto"/>
        <w:left w:val="none" w:sz="0" w:space="0" w:color="auto"/>
        <w:bottom w:val="none" w:sz="0" w:space="0" w:color="auto"/>
        <w:right w:val="none" w:sz="0" w:space="0" w:color="auto"/>
      </w:divBdr>
    </w:div>
    <w:div w:id="611861691">
      <w:bodyDiv w:val="1"/>
      <w:marLeft w:val="0"/>
      <w:marRight w:val="0"/>
      <w:marTop w:val="0"/>
      <w:marBottom w:val="0"/>
      <w:divBdr>
        <w:top w:val="none" w:sz="0" w:space="0" w:color="auto"/>
        <w:left w:val="none" w:sz="0" w:space="0" w:color="auto"/>
        <w:bottom w:val="none" w:sz="0" w:space="0" w:color="auto"/>
        <w:right w:val="none" w:sz="0" w:space="0" w:color="auto"/>
      </w:divBdr>
    </w:div>
    <w:div w:id="664162780">
      <w:bodyDiv w:val="1"/>
      <w:marLeft w:val="0"/>
      <w:marRight w:val="0"/>
      <w:marTop w:val="0"/>
      <w:marBottom w:val="0"/>
      <w:divBdr>
        <w:top w:val="none" w:sz="0" w:space="0" w:color="auto"/>
        <w:left w:val="none" w:sz="0" w:space="0" w:color="auto"/>
        <w:bottom w:val="none" w:sz="0" w:space="0" w:color="auto"/>
        <w:right w:val="none" w:sz="0" w:space="0" w:color="auto"/>
      </w:divBdr>
    </w:div>
    <w:div w:id="686827940">
      <w:bodyDiv w:val="1"/>
      <w:marLeft w:val="0"/>
      <w:marRight w:val="0"/>
      <w:marTop w:val="0"/>
      <w:marBottom w:val="0"/>
      <w:divBdr>
        <w:top w:val="none" w:sz="0" w:space="0" w:color="auto"/>
        <w:left w:val="none" w:sz="0" w:space="0" w:color="auto"/>
        <w:bottom w:val="none" w:sz="0" w:space="0" w:color="auto"/>
        <w:right w:val="none" w:sz="0" w:space="0" w:color="auto"/>
      </w:divBdr>
    </w:div>
    <w:div w:id="778992579">
      <w:bodyDiv w:val="1"/>
      <w:marLeft w:val="0"/>
      <w:marRight w:val="0"/>
      <w:marTop w:val="0"/>
      <w:marBottom w:val="0"/>
      <w:divBdr>
        <w:top w:val="none" w:sz="0" w:space="0" w:color="auto"/>
        <w:left w:val="none" w:sz="0" w:space="0" w:color="auto"/>
        <w:bottom w:val="none" w:sz="0" w:space="0" w:color="auto"/>
        <w:right w:val="none" w:sz="0" w:space="0" w:color="auto"/>
      </w:divBdr>
    </w:div>
    <w:div w:id="867794789">
      <w:bodyDiv w:val="1"/>
      <w:marLeft w:val="0"/>
      <w:marRight w:val="0"/>
      <w:marTop w:val="0"/>
      <w:marBottom w:val="0"/>
      <w:divBdr>
        <w:top w:val="none" w:sz="0" w:space="0" w:color="auto"/>
        <w:left w:val="none" w:sz="0" w:space="0" w:color="auto"/>
        <w:bottom w:val="none" w:sz="0" w:space="0" w:color="auto"/>
        <w:right w:val="none" w:sz="0" w:space="0" w:color="auto"/>
      </w:divBdr>
    </w:div>
    <w:div w:id="880167085">
      <w:bodyDiv w:val="1"/>
      <w:marLeft w:val="0"/>
      <w:marRight w:val="0"/>
      <w:marTop w:val="0"/>
      <w:marBottom w:val="0"/>
      <w:divBdr>
        <w:top w:val="none" w:sz="0" w:space="0" w:color="auto"/>
        <w:left w:val="none" w:sz="0" w:space="0" w:color="auto"/>
        <w:bottom w:val="none" w:sz="0" w:space="0" w:color="auto"/>
        <w:right w:val="none" w:sz="0" w:space="0" w:color="auto"/>
      </w:divBdr>
    </w:div>
    <w:div w:id="960377613">
      <w:bodyDiv w:val="1"/>
      <w:marLeft w:val="0"/>
      <w:marRight w:val="0"/>
      <w:marTop w:val="0"/>
      <w:marBottom w:val="0"/>
      <w:divBdr>
        <w:top w:val="none" w:sz="0" w:space="0" w:color="auto"/>
        <w:left w:val="none" w:sz="0" w:space="0" w:color="auto"/>
        <w:bottom w:val="none" w:sz="0" w:space="0" w:color="auto"/>
        <w:right w:val="none" w:sz="0" w:space="0" w:color="auto"/>
      </w:divBdr>
    </w:div>
    <w:div w:id="1039891212">
      <w:bodyDiv w:val="1"/>
      <w:marLeft w:val="0"/>
      <w:marRight w:val="0"/>
      <w:marTop w:val="0"/>
      <w:marBottom w:val="0"/>
      <w:divBdr>
        <w:top w:val="none" w:sz="0" w:space="0" w:color="auto"/>
        <w:left w:val="none" w:sz="0" w:space="0" w:color="auto"/>
        <w:bottom w:val="none" w:sz="0" w:space="0" w:color="auto"/>
        <w:right w:val="none" w:sz="0" w:space="0" w:color="auto"/>
      </w:divBdr>
    </w:div>
    <w:div w:id="1092358586">
      <w:bodyDiv w:val="1"/>
      <w:marLeft w:val="0"/>
      <w:marRight w:val="0"/>
      <w:marTop w:val="0"/>
      <w:marBottom w:val="0"/>
      <w:divBdr>
        <w:top w:val="none" w:sz="0" w:space="0" w:color="auto"/>
        <w:left w:val="none" w:sz="0" w:space="0" w:color="auto"/>
        <w:bottom w:val="none" w:sz="0" w:space="0" w:color="auto"/>
        <w:right w:val="none" w:sz="0" w:space="0" w:color="auto"/>
      </w:divBdr>
    </w:div>
    <w:div w:id="1138375588">
      <w:bodyDiv w:val="1"/>
      <w:marLeft w:val="0"/>
      <w:marRight w:val="0"/>
      <w:marTop w:val="0"/>
      <w:marBottom w:val="0"/>
      <w:divBdr>
        <w:top w:val="none" w:sz="0" w:space="0" w:color="auto"/>
        <w:left w:val="none" w:sz="0" w:space="0" w:color="auto"/>
        <w:bottom w:val="none" w:sz="0" w:space="0" w:color="auto"/>
        <w:right w:val="none" w:sz="0" w:space="0" w:color="auto"/>
      </w:divBdr>
    </w:div>
    <w:div w:id="1157067449">
      <w:bodyDiv w:val="1"/>
      <w:marLeft w:val="0"/>
      <w:marRight w:val="0"/>
      <w:marTop w:val="0"/>
      <w:marBottom w:val="0"/>
      <w:divBdr>
        <w:top w:val="none" w:sz="0" w:space="0" w:color="auto"/>
        <w:left w:val="none" w:sz="0" w:space="0" w:color="auto"/>
        <w:bottom w:val="none" w:sz="0" w:space="0" w:color="auto"/>
        <w:right w:val="none" w:sz="0" w:space="0" w:color="auto"/>
      </w:divBdr>
    </w:div>
    <w:div w:id="1164247536">
      <w:bodyDiv w:val="1"/>
      <w:marLeft w:val="0"/>
      <w:marRight w:val="0"/>
      <w:marTop w:val="0"/>
      <w:marBottom w:val="0"/>
      <w:divBdr>
        <w:top w:val="none" w:sz="0" w:space="0" w:color="auto"/>
        <w:left w:val="none" w:sz="0" w:space="0" w:color="auto"/>
        <w:bottom w:val="none" w:sz="0" w:space="0" w:color="auto"/>
        <w:right w:val="none" w:sz="0" w:space="0" w:color="auto"/>
      </w:divBdr>
    </w:div>
    <w:div w:id="1193153318">
      <w:bodyDiv w:val="1"/>
      <w:marLeft w:val="0"/>
      <w:marRight w:val="0"/>
      <w:marTop w:val="0"/>
      <w:marBottom w:val="0"/>
      <w:divBdr>
        <w:top w:val="none" w:sz="0" w:space="0" w:color="auto"/>
        <w:left w:val="none" w:sz="0" w:space="0" w:color="auto"/>
        <w:bottom w:val="none" w:sz="0" w:space="0" w:color="auto"/>
        <w:right w:val="none" w:sz="0" w:space="0" w:color="auto"/>
      </w:divBdr>
    </w:div>
    <w:div w:id="1230456063">
      <w:bodyDiv w:val="1"/>
      <w:marLeft w:val="0"/>
      <w:marRight w:val="0"/>
      <w:marTop w:val="0"/>
      <w:marBottom w:val="0"/>
      <w:divBdr>
        <w:top w:val="none" w:sz="0" w:space="0" w:color="auto"/>
        <w:left w:val="none" w:sz="0" w:space="0" w:color="auto"/>
        <w:bottom w:val="none" w:sz="0" w:space="0" w:color="auto"/>
        <w:right w:val="none" w:sz="0" w:space="0" w:color="auto"/>
      </w:divBdr>
    </w:div>
    <w:div w:id="1450469768">
      <w:bodyDiv w:val="1"/>
      <w:marLeft w:val="0"/>
      <w:marRight w:val="0"/>
      <w:marTop w:val="0"/>
      <w:marBottom w:val="0"/>
      <w:divBdr>
        <w:top w:val="none" w:sz="0" w:space="0" w:color="auto"/>
        <w:left w:val="none" w:sz="0" w:space="0" w:color="auto"/>
        <w:bottom w:val="none" w:sz="0" w:space="0" w:color="auto"/>
        <w:right w:val="none" w:sz="0" w:space="0" w:color="auto"/>
      </w:divBdr>
    </w:div>
    <w:div w:id="1485387216">
      <w:bodyDiv w:val="1"/>
      <w:marLeft w:val="0"/>
      <w:marRight w:val="0"/>
      <w:marTop w:val="0"/>
      <w:marBottom w:val="0"/>
      <w:divBdr>
        <w:top w:val="none" w:sz="0" w:space="0" w:color="auto"/>
        <w:left w:val="none" w:sz="0" w:space="0" w:color="auto"/>
        <w:bottom w:val="none" w:sz="0" w:space="0" w:color="auto"/>
        <w:right w:val="none" w:sz="0" w:space="0" w:color="auto"/>
      </w:divBdr>
    </w:div>
    <w:div w:id="1487551565">
      <w:bodyDiv w:val="1"/>
      <w:marLeft w:val="0"/>
      <w:marRight w:val="0"/>
      <w:marTop w:val="0"/>
      <w:marBottom w:val="0"/>
      <w:divBdr>
        <w:top w:val="none" w:sz="0" w:space="0" w:color="auto"/>
        <w:left w:val="none" w:sz="0" w:space="0" w:color="auto"/>
        <w:bottom w:val="none" w:sz="0" w:space="0" w:color="auto"/>
        <w:right w:val="none" w:sz="0" w:space="0" w:color="auto"/>
      </w:divBdr>
    </w:div>
    <w:div w:id="1559970760">
      <w:bodyDiv w:val="1"/>
      <w:marLeft w:val="0"/>
      <w:marRight w:val="0"/>
      <w:marTop w:val="0"/>
      <w:marBottom w:val="0"/>
      <w:divBdr>
        <w:top w:val="none" w:sz="0" w:space="0" w:color="auto"/>
        <w:left w:val="none" w:sz="0" w:space="0" w:color="auto"/>
        <w:bottom w:val="none" w:sz="0" w:space="0" w:color="auto"/>
        <w:right w:val="none" w:sz="0" w:space="0" w:color="auto"/>
      </w:divBdr>
    </w:div>
    <w:div w:id="1616281111">
      <w:bodyDiv w:val="1"/>
      <w:marLeft w:val="0"/>
      <w:marRight w:val="0"/>
      <w:marTop w:val="0"/>
      <w:marBottom w:val="0"/>
      <w:divBdr>
        <w:top w:val="none" w:sz="0" w:space="0" w:color="auto"/>
        <w:left w:val="none" w:sz="0" w:space="0" w:color="auto"/>
        <w:bottom w:val="none" w:sz="0" w:space="0" w:color="auto"/>
        <w:right w:val="none" w:sz="0" w:space="0" w:color="auto"/>
      </w:divBdr>
    </w:div>
    <w:div w:id="1696930497">
      <w:bodyDiv w:val="1"/>
      <w:marLeft w:val="0"/>
      <w:marRight w:val="0"/>
      <w:marTop w:val="0"/>
      <w:marBottom w:val="0"/>
      <w:divBdr>
        <w:top w:val="none" w:sz="0" w:space="0" w:color="auto"/>
        <w:left w:val="none" w:sz="0" w:space="0" w:color="auto"/>
        <w:bottom w:val="none" w:sz="0" w:space="0" w:color="auto"/>
        <w:right w:val="none" w:sz="0" w:space="0" w:color="auto"/>
      </w:divBdr>
    </w:div>
    <w:div w:id="2084377261">
      <w:bodyDiv w:val="1"/>
      <w:marLeft w:val="0"/>
      <w:marRight w:val="0"/>
      <w:marTop w:val="0"/>
      <w:marBottom w:val="0"/>
      <w:divBdr>
        <w:top w:val="none" w:sz="0" w:space="0" w:color="auto"/>
        <w:left w:val="none" w:sz="0" w:space="0" w:color="auto"/>
        <w:bottom w:val="none" w:sz="0" w:space="0" w:color="auto"/>
        <w:right w:val="none" w:sz="0" w:space="0" w:color="auto"/>
      </w:divBdr>
    </w:div>
    <w:div w:id="212029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vi.web.tr/mevzuat/mevzuatGoster.aspx?id=371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vi.web.tr/mevzuat/mevzuatGoster.aspx?id=3714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Kaburga</dc:creator>
  <cp:keywords/>
  <dc:description/>
  <cp:lastModifiedBy>Burhan Kaburga</cp:lastModifiedBy>
  <cp:revision>50</cp:revision>
  <dcterms:created xsi:type="dcterms:W3CDTF">2020-06-02T13:30:00Z</dcterms:created>
  <dcterms:modified xsi:type="dcterms:W3CDTF">2020-07-27T07:37:00Z</dcterms:modified>
</cp:coreProperties>
</file>